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51" w:rsidRDefault="00B41551">
      <w:bookmarkStart w:id="0" w:name="_GoBack"/>
      <w:bookmarkEnd w:id="0"/>
    </w:p>
    <w:p w:rsidR="00643DE0" w:rsidRPr="00643DE0" w:rsidRDefault="00643DE0" w:rsidP="00F7159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43DE0">
        <w:rPr>
          <w:rFonts w:asciiTheme="majorHAnsi" w:hAnsiTheme="majorHAnsi"/>
          <w:b/>
          <w:sz w:val="28"/>
          <w:szCs w:val="28"/>
        </w:rPr>
        <w:t>St. John the Evangelist Catholic School</w:t>
      </w:r>
    </w:p>
    <w:p w:rsidR="00643DE0" w:rsidRPr="00643DE0" w:rsidRDefault="00643DE0" w:rsidP="00643DE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43DE0">
        <w:rPr>
          <w:rFonts w:asciiTheme="majorHAnsi" w:hAnsiTheme="majorHAnsi"/>
          <w:b/>
          <w:sz w:val="28"/>
          <w:szCs w:val="28"/>
        </w:rPr>
        <w:t>Tuition and Fees</w:t>
      </w:r>
    </w:p>
    <w:p w:rsidR="00643DE0" w:rsidRDefault="00643DE0" w:rsidP="00643DE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643DE0">
        <w:rPr>
          <w:rFonts w:asciiTheme="majorHAnsi" w:hAnsiTheme="majorHAnsi"/>
          <w:b/>
          <w:sz w:val="28"/>
          <w:szCs w:val="28"/>
        </w:rPr>
        <w:t>2020-2021</w:t>
      </w:r>
    </w:p>
    <w:p w:rsidR="00643DE0" w:rsidRPr="00F71592" w:rsidRDefault="00643DE0" w:rsidP="00643DE0">
      <w:pPr>
        <w:pStyle w:val="NoSpacing"/>
        <w:jc w:val="center"/>
        <w:rPr>
          <w:rFonts w:asciiTheme="majorHAnsi" w:hAnsiTheme="majorHAnsi"/>
          <w:b/>
        </w:rPr>
      </w:pPr>
    </w:p>
    <w:p w:rsidR="00643DE0" w:rsidRPr="00F71592" w:rsidRDefault="00643DE0" w:rsidP="00643DE0">
      <w:pPr>
        <w:pStyle w:val="NoSpacing"/>
        <w:rPr>
          <w:rFonts w:asciiTheme="majorHAnsi" w:hAnsiTheme="majorHAnsi"/>
          <w:b/>
        </w:rPr>
      </w:pPr>
      <w:r w:rsidRPr="00F71592">
        <w:rPr>
          <w:rFonts w:asciiTheme="majorHAnsi" w:hAnsiTheme="majorHAnsi"/>
          <w:b/>
        </w:rPr>
        <w:t>K3 Preschool Program</w:t>
      </w:r>
    </w:p>
    <w:p w:rsidR="00643DE0" w:rsidRPr="00F71592" w:rsidRDefault="00643DE0" w:rsidP="00643DE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Registration fee $100</w:t>
      </w:r>
    </w:p>
    <w:p w:rsidR="00643DE0" w:rsidRPr="00F71592" w:rsidRDefault="000B7DBF" w:rsidP="00643DE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Tuition $4,625</w:t>
      </w:r>
      <w:r w:rsidR="00643DE0" w:rsidRPr="00F71592">
        <w:rPr>
          <w:rFonts w:asciiTheme="majorHAnsi" w:hAnsiTheme="majorHAnsi"/>
        </w:rPr>
        <w:t>-$462.50/10 months or $385/12 months</w:t>
      </w:r>
    </w:p>
    <w:p w:rsidR="00643DE0" w:rsidRPr="00F71592" w:rsidRDefault="00643DE0" w:rsidP="00643DE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Pre-K3 Hours: Monday-Friday 7:45a</w:t>
      </w:r>
      <w:r w:rsidR="00A42560" w:rsidRPr="00F71592">
        <w:rPr>
          <w:rFonts w:asciiTheme="majorHAnsi" w:hAnsiTheme="majorHAnsi"/>
        </w:rPr>
        <w:t>.</w:t>
      </w:r>
      <w:r w:rsidRPr="00F71592">
        <w:rPr>
          <w:rFonts w:asciiTheme="majorHAnsi" w:hAnsiTheme="majorHAnsi"/>
        </w:rPr>
        <w:t>m</w:t>
      </w:r>
      <w:r w:rsidR="00A42560" w:rsidRPr="00F71592">
        <w:rPr>
          <w:rFonts w:asciiTheme="majorHAnsi" w:hAnsiTheme="majorHAnsi"/>
        </w:rPr>
        <w:t>.-2:45</w:t>
      </w:r>
      <w:r w:rsidRPr="00F71592">
        <w:rPr>
          <w:rFonts w:asciiTheme="majorHAnsi" w:hAnsiTheme="majorHAnsi"/>
        </w:rPr>
        <w:t>p</w:t>
      </w:r>
      <w:r w:rsidR="00A42560" w:rsidRPr="00F71592">
        <w:rPr>
          <w:rFonts w:asciiTheme="majorHAnsi" w:hAnsiTheme="majorHAnsi"/>
        </w:rPr>
        <w:t>.</w:t>
      </w:r>
      <w:r w:rsidRPr="00F71592">
        <w:rPr>
          <w:rFonts w:asciiTheme="majorHAnsi" w:hAnsiTheme="majorHAnsi"/>
        </w:rPr>
        <w:t>m</w:t>
      </w:r>
      <w:r w:rsidR="00A42560" w:rsidRPr="00F71592">
        <w:rPr>
          <w:rFonts w:asciiTheme="majorHAnsi" w:hAnsiTheme="majorHAnsi"/>
        </w:rPr>
        <w:t>.</w:t>
      </w:r>
    </w:p>
    <w:p w:rsidR="00643DE0" w:rsidRPr="00F71592" w:rsidRDefault="00643DE0" w:rsidP="00643DE0">
      <w:pPr>
        <w:pStyle w:val="NoSpacing"/>
        <w:rPr>
          <w:rFonts w:asciiTheme="majorHAnsi" w:hAnsiTheme="majorHAnsi"/>
        </w:rPr>
      </w:pPr>
    </w:p>
    <w:p w:rsidR="00643DE0" w:rsidRPr="00F71592" w:rsidRDefault="00643DE0" w:rsidP="00643DE0">
      <w:pPr>
        <w:pStyle w:val="NoSpacing"/>
        <w:rPr>
          <w:rFonts w:asciiTheme="majorHAnsi" w:hAnsiTheme="majorHAnsi"/>
          <w:b/>
        </w:rPr>
      </w:pPr>
      <w:r w:rsidRPr="00F71592">
        <w:rPr>
          <w:rFonts w:asciiTheme="majorHAnsi" w:hAnsiTheme="majorHAnsi"/>
          <w:b/>
        </w:rPr>
        <w:t>K4 Extended</w:t>
      </w:r>
      <w:r w:rsidR="00A42560" w:rsidRPr="00F71592">
        <w:rPr>
          <w:rFonts w:asciiTheme="majorHAnsi" w:hAnsiTheme="majorHAnsi"/>
          <w:b/>
        </w:rPr>
        <w:t xml:space="preserve"> Program </w:t>
      </w:r>
      <w:r w:rsidR="004E725A" w:rsidRPr="00F71592">
        <w:rPr>
          <w:rFonts w:asciiTheme="majorHAnsi" w:hAnsiTheme="majorHAnsi"/>
          <w:b/>
        </w:rPr>
        <w:t>per student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Registration</w:t>
      </w:r>
      <w:r w:rsidR="000B7DBF">
        <w:rPr>
          <w:rFonts w:asciiTheme="majorHAnsi" w:hAnsiTheme="majorHAnsi"/>
        </w:rPr>
        <w:t xml:space="preserve"> fee $150 </w:t>
      </w:r>
      <w:r w:rsidRPr="00F71592">
        <w:rPr>
          <w:rFonts w:asciiTheme="majorHAnsi" w:hAnsiTheme="majorHAnsi"/>
        </w:rPr>
        <w:t>(non-refundable)</w:t>
      </w:r>
    </w:p>
    <w:p w:rsidR="00A42560" w:rsidRPr="00F71592" w:rsidRDefault="000B7DBF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Tuition $2,400 </w:t>
      </w:r>
      <w:r w:rsidR="00A42560" w:rsidRPr="00F71592">
        <w:rPr>
          <w:rFonts w:asciiTheme="majorHAnsi" w:hAnsiTheme="majorHAnsi"/>
        </w:rPr>
        <w:t>(June and July non-refundable)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Voluntary Pre-K (VPK) hours: 7:45a.m.-11:00a.m.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Extended Program: 11:30a.m.-2:45p.m.</w:t>
      </w:r>
    </w:p>
    <w:p w:rsidR="00A42560" w:rsidRPr="00F71592" w:rsidRDefault="00A42560" w:rsidP="00A42560">
      <w:pPr>
        <w:pStyle w:val="NoSpacing"/>
        <w:rPr>
          <w:rFonts w:asciiTheme="majorHAnsi" w:hAnsiTheme="majorHAnsi"/>
        </w:rPr>
      </w:pPr>
    </w:p>
    <w:p w:rsidR="00A42560" w:rsidRPr="00F71592" w:rsidRDefault="00A42560" w:rsidP="00A42560">
      <w:pPr>
        <w:pStyle w:val="NoSpacing"/>
        <w:rPr>
          <w:rFonts w:asciiTheme="majorHAnsi" w:hAnsiTheme="majorHAnsi"/>
          <w:b/>
        </w:rPr>
      </w:pPr>
      <w:r w:rsidRPr="00F71592">
        <w:rPr>
          <w:rFonts w:asciiTheme="majorHAnsi" w:hAnsiTheme="majorHAnsi"/>
          <w:b/>
        </w:rPr>
        <w:t>K5-8</w:t>
      </w:r>
      <w:r w:rsidRPr="00F71592">
        <w:rPr>
          <w:rFonts w:asciiTheme="majorHAnsi" w:hAnsiTheme="majorHAnsi"/>
          <w:b/>
          <w:vertAlign w:val="superscript"/>
        </w:rPr>
        <w:t>th</w:t>
      </w:r>
      <w:r w:rsidRPr="00F71592">
        <w:rPr>
          <w:rFonts w:asciiTheme="majorHAnsi" w:hAnsiTheme="majorHAnsi"/>
          <w:b/>
        </w:rPr>
        <w:t xml:space="preserve"> Grade</w:t>
      </w:r>
      <w:r w:rsidR="004E725A" w:rsidRPr="00F71592">
        <w:rPr>
          <w:rFonts w:asciiTheme="majorHAnsi" w:hAnsiTheme="majorHAnsi"/>
          <w:b/>
        </w:rPr>
        <w:t xml:space="preserve"> per student</w:t>
      </w:r>
    </w:p>
    <w:p w:rsidR="00A42560" w:rsidRPr="00F71592" w:rsidRDefault="000B7DBF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Registration fee $150 (n</w:t>
      </w:r>
      <w:r w:rsidR="00A42560" w:rsidRPr="00F71592">
        <w:rPr>
          <w:rFonts w:asciiTheme="majorHAnsi" w:hAnsiTheme="majorHAnsi"/>
        </w:rPr>
        <w:t>on-refundable</w:t>
      </w:r>
      <w:r>
        <w:rPr>
          <w:rFonts w:asciiTheme="majorHAnsi" w:hAnsiTheme="majorHAnsi"/>
        </w:rPr>
        <w:t>)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Tuition  $5,325; Catholic Subsidized Tuition $4,525 (June and July non-refundable)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Book rental, consumable materials, student assignment book fee $275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Technology fee $100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Capital Improvement $200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Graduation fee, 8</w:t>
      </w:r>
      <w:r w:rsidRPr="00F71592">
        <w:rPr>
          <w:rFonts w:asciiTheme="majorHAnsi" w:hAnsiTheme="majorHAnsi"/>
          <w:vertAlign w:val="superscript"/>
        </w:rPr>
        <w:t>th</w:t>
      </w:r>
      <w:r w:rsidRPr="00F71592">
        <w:rPr>
          <w:rFonts w:asciiTheme="majorHAnsi" w:hAnsiTheme="majorHAnsi"/>
        </w:rPr>
        <w:t xml:space="preserve"> grade only $75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Yearbook (optional) $20 per book</w:t>
      </w:r>
    </w:p>
    <w:p w:rsidR="00A42560" w:rsidRPr="00F71592" w:rsidRDefault="00A42560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Uniform fee (optional) $250</w:t>
      </w:r>
    </w:p>
    <w:p w:rsidR="00A64DC8" w:rsidRPr="00F71592" w:rsidRDefault="00A64DC8" w:rsidP="00A42560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6</w:t>
      </w:r>
      <w:r w:rsidRPr="00F71592">
        <w:rPr>
          <w:rFonts w:asciiTheme="majorHAnsi" w:hAnsiTheme="majorHAnsi"/>
          <w:vertAlign w:val="superscript"/>
        </w:rPr>
        <w:t>th</w:t>
      </w:r>
      <w:r w:rsidRPr="00F71592">
        <w:rPr>
          <w:rFonts w:asciiTheme="majorHAnsi" w:hAnsiTheme="majorHAnsi"/>
        </w:rPr>
        <w:t>-8</w:t>
      </w:r>
      <w:r w:rsidRPr="00F71592">
        <w:rPr>
          <w:rFonts w:asciiTheme="majorHAnsi" w:hAnsiTheme="majorHAnsi"/>
          <w:vertAlign w:val="superscript"/>
        </w:rPr>
        <w:t>th</w:t>
      </w:r>
      <w:r w:rsidRPr="00F71592">
        <w:rPr>
          <w:rFonts w:asciiTheme="majorHAnsi" w:hAnsiTheme="majorHAnsi"/>
        </w:rPr>
        <w:t xml:space="preserve"> </w:t>
      </w:r>
      <w:proofErr w:type="spellStart"/>
      <w:r w:rsidRPr="00F71592">
        <w:rPr>
          <w:rFonts w:asciiTheme="majorHAnsi" w:hAnsiTheme="majorHAnsi"/>
        </w:rPr>
        <w:t>ipad</w:t>
      </w:r>
      <w:proofErr w:type="spellEnd"/>
      <w:r w:rsidRPr="00F71592">
        <w:rPr>
          <w:rFonts w:asciiTheme="majorHAnsi" w:hAnsiTheme="majorHAnsi"/>
        </w:rPr>
        <w:t xml:space="preserve"> fee $275</w:t>
      </w:r>
    </w:p>
    <w:p w:rsidR="00A42560" w:rsidRPr="00F71592" w:rsidRDefault="00A64DC8" w:rsidP="00A64DC8">
      <w:pPr>
        <w:pStyle w:val="NoSpacing"/>
        <w:rPr>
          <w:rFonts w:asciiTheme="majorHAnsi" w:hAnsiTheme="majorHAnsi"/>
        </w:rPr>
      </w:pPr>
      <w:r w:rsidRPr="00F71592">
        <w:rPr>
          <w:rFonts w:asciiTheme="majorHAnsi" w:hAnsiTheme="majorHAnsi"/>
        </w:rPr>
        <w:t>Stude</w:t>
      </w:r>
      <w:r w:rsidR="00305A2F">
        <w:rPr>
          <w:rFonts w:asciiTheme="majorHAnsi" w:hAnsiTheme="majorHAnsi"/>
        </w:rPr>
        <w:t xml:space="preserve">nts attending Morning Star </w:t>
      </w:r>
      <w:r w:rsidRPr="00F71592">
        <w:rPr>
          <w:rFonts w:asciiTheme="majorHAnsi" w:hAnsiTheme="majorHAnsi"/>
        </w:rPr>
        <w:t>have an additional fee of $1,000</w:t>
      </w:r>
    </w:p>
    <w:p w:rsidR="00A64DC8" w:rsidRPr="00F71592" w:rsidRDefault="00A64DC8" w:rsidP="00A64DC8">
      <w:pPr>
        <w:pStyle w:val="NoSpacing"/>
        <w:rPr>
          <w:rFonts w:asciiTheme="majorHAnsi" w:hAnsiTheme="majorHAnsi"/>
        </w:rPr>
      </w:pPr>
    </w:p>
    <w:p w:rsidR="000D67F6" w:rsidRPr="00F71592" w:rsidRDefault="000D67F6" w:rsidP="00A64DC8">
      <w:pPr>
        <w:pStyle w:val="NoSpacing"/>
        <w:rPr>
          <w:rFonts w:asciiTheme="majorHAnsi" w:hAnsiTheme="majorHAnsi"/>
        </w:rPr>
      </w:pPr>
      <w:r w:rsidRPr="00F71592">
        <w:rPr>
          <w:rFonts w:asciiTheme="majorHAnsi" w:hAnsiTheme="majorHAnsi"/>
        </w:rPr>
        <w:t xml:space="preserve">Tuition assistance is available. Grant and scholarship information is available on the St. John School website: </w:t>
      </w:r>
      <w:hyperlink r:id="rId6" w:history="1">
        <w:r w:rsidRPr="00F71592">
          <w:rPr>
            <w:rStyle w:val="Hyperlink"/>
            <w:rFonts w:asciiTheme="majorHAnsi" w:hAnsiTheme="majorHAnsi"/>
          </w:rPr>
          <w:t>www.stjohnpensacola.com</w:t>
        </w:r>
      </w:hyperlink>
      <w:r w:rsidRPr="00F71592">
        <w:rPr>
          <w:rFonts w:asciiTheme="majorHAnsi" w:hAnsiTheme="majorHAnsi"/>
        </w:rPr>
        <w:t xml:space="preserve"> and in the school office</w:t>
      </w:r>
      <w:r w:rsidR="000B7DBF">
        <w:rPr>
          <w:rFonts w:asciiTheme="majorHAnsi" w:hAnsiTheme="majorHAnsi"/>
        </w:rPr>
        <w:t>.</w:t>
      </w:r>
    </w:p>
    <w:p w:rsidR="000D67F6" w:rsidRPr="00F71592" w:rsidRDefault="000D67F6" w:rsidP="00A64DC8">
      <w:pPr>
        <w:pStyle w:val="NoSpacing"/>
        <w:rPr>
          <w:rFonts w:asciiTheme="majorHAnsi" w:hAnsiTheme="majorHAnsi"/>
        </w:rPr>
      </w:pPr>
    </w:p>
    <w:p w:rsidR="000D67F6" w:rsidRPr="000B7DBF" w:rsidRDefault="000D67F6" w:rsidP="00A64DC8">
      <w:pPr>
        <w:pStyle w:val="NoSpacing"/>
        <w:rPr>
          <w:rFonts w:asciiTheme="majorHAnsi" w:hAnsiTheme="majorHAnsi"/>
          <w:b/>
        </w:rPr>
      </w:pPr>
      <w:r w:rsidRPr="000B7DBF">
        <w:rPr>
          <w:rFonts w:asciiTheme="majorHAnsi" w:hAnsiTheme="majorHAnsi"/>
          <w:b/>
        </w:rPr>
        <w:t>Aftercare Weekly Rates</w:t>
      </w:r>
    </w:p>
    <w:p w:rsidR="000D67F6" w:rsidRPr="00F71592" w:rsidRDefault="000D67F6" w:rsidP="00A64DC8">
      <w:pPr>
        <w:pStyle w:val="NoSpacing"/>
        <w:rPr>
          <w:rFonts w:asciiTheme="majorHAnsi" w:hAnsiTheme="majorHAnsi"/>
        </w:rPr>
      </w:pPr>
      <w:r w:rsidRPr="00F71592">
        <w:rPr>
          <w:rFonts w:asciiTheme="majorHAnsi" w:hAnsiTheme="majorHAnsi"/>
        </w:rPr>
        <w:t>Registration $25.00/first week; each additional child is $15.00 (non-refundable)</w:t>
      </w:r>
    </w:p>
    <w:p w:rsidR="000D67F6" w:rsidRPr="00F71592" w:rsidRDefault="000D67F6" w:rsidP="00A64DC8">
      <w:pPr>
        <w:pStyle w:val="NoSpacing"/>
        <w:rPr>
          <w:rFonts w:asciiTheme="majorHAnsi" w:hAnsiTheme="majorHAnsi"/>
        </w:rPr>
      </w:pPr>
    </w:p>
    <w:p w:rsidR="000D67F6" w:rsidRPr="00F71592" w:rsidRDefault="000D67F6" w:rsidP="000D67F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1 child</w:t>
      </w:r>
      <w:r w:rsidRPr="00F71592">
        <w:rPr>
          <w:rFonts w:asciiTheme="majorHAnsi" w:hAnsiTheme="majorHAnsi"/>
        </w:rPr>
        <w:tab/>
      </w:r>
      <w:r w:rsidRPr="00F71592">
        <w:rPr>
          <w:rFonts w:asciiTheme="majorHAnsi" w:hAnsiTheme="majorHAnsi"/>
        </w:rPr>
        <w:tab/>
        <w:t>$4.00/hr. or maximum of $45.00/wkly.</w:t>
      </w:r>
    </w:p>
    <w:p w:rsidR="000D67F6" w:rsidRPr="00F71592" w:rsidRDefault="000D67F6" w:rsidP="000D67F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2 child</w:t>
      </w:r>
      <w:r w:rsidRPr="00F71592">
        <w:rPr>
          <w:rFonts w:asciiTheme="majorHAnsi" w:hAnsiTheme="majorHAnsi"/>
        </w:rPr>
        <w:tab/>
      </w:r>
      <w:r w:rsidRPr="00F71592">
        <w:rPr>
          <w:rFonts w:asciiTheme="majorHAnsi" w:hAnsiTheme="majorHAnsi"/>
        </w:rPr>
        <w:tab/>
        <w:t>$6.00/hr. or maximum of $60.00/wkly.</w:t>
      </w:r>
    </w:p>
    <w:p w:rsidR="000D67F6" w:rsidRPr="00F71592" w:rsidRDefault="000D67F6" w:rsidP="000D67F6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F71592">
        <w:rPr>
          <w:rFonts w:asciiTheme="majorHAnsi" w:hAnsiTheme="majorHAnsi"/>
        </w:rPr>
        <w:t>3 child</w:t>
      </w:r>
      <w:r w:rsidRPr="00F71592">
        <w:rPr>
          <w:rFonts w:asciiTheme="majorHAnsi" w:hAnsiTheme="majorHAnsi"/>
        </w:rPr>
        <w:tab/>
      </w:r>
      <w:r w:rsidRPr="00F71592">
        <w:rPr>
          <w:rFonts w:asciiTheme="majorHAnsi" w:hAnsiTheme="majorHAnsi"/>
        </w:rPr>
        <w:tab/>
        <w:t>$8.00/hr. or maximum of $70.00/wkly.</w:t>
      </w:r>
    </w:p>
    <w:p w:rsidR="000D67F6" w:rsidRPr="004D45D3" w:rsidRDefault="000D67F6" w:rsidP="000D67F6">
      <w:pPr>
        <w:pStyle w:val="NoSpacing"/>
        <w:rPr>
          <w:rFonts w:asciiTheme="majorHAnsi" w:hAnsiTheme="majorHAnsi"/>
        </w:rPr>
      </w:pPr>
      <w:r w:rsidRPr="00F71592">
        <w:rPr>
          <w:rFonts w:asciiTheme="majorHAnsi" w:hAnsiTheme="majorHAnsi"/>
        </w:rPr>
        <w:t xml:space="preserve">Aftercare is available 3:15p.m.-5:30p.m. </w:t>
      </w:r>
      <w:r w:rsidRPr="000B7DBF">
        <w:rPr>
          <w:rFonts w:asciiTheme="majorHAnsi" w:hAnsiTheme="majorHAnsi"/>
          <w:i/>
        </w:rPr>
        <w:t>After 5:30p.m. $2.0</w:t>
      </w:r>
      <w:r w:rsidR="00F71592" w:rsidRPr="000B7DBF">
        <w:rPr>
          <w:rFonts w:asciiTheme="majorHAnsi" w:hAnsiTheme="majorHAnsi"/>
          <w:i/>
        </w:rPr>
        <w:t xml:space="preserve">0 per minute </w:t>
      </w:r>
      <w:r w:rsidRPr="000B7DBF">
        <w:rPr>
          <w:rFonts w:asciiTheme="majorHAnsi" w:hAnsiTheme="majorHAnsi"/>
          <w:i/>
        </w:rPr>
        <w:t>per</w:t>
      </w:r>
      <w:r w:rsidR="00F71592" w:rsidRPr="000B7DBF">
        <w:rPr>
          <w:rFonts w:asciiTheme="majorHAnsi" w:hAnsiTheme="majorHAnsi"/>
          <w:i/>
        </w:rPr>
        <w:t xml:space="preserve"> child will be charged</w:t>
      </w:r>
    </w:p>
    <w:p w:rsidR="000D67F6" w:rsidRPr="00F71592" w:rsidRDefault="000D67F6" w:rsidP="000D67F6">
      <w:pPr>
        <w:pStyle w:val="NoSpacing"/>
        <w:rPr>
          <w:rFonts w:asciiTheme="majorHAnsi" w:hAnsiTheme="majorHAnsi"/>
        </w:rPr>
      </w:pPr>
    </w:p>
    <w:p w:rsidR="000D67F6" w:rsidRDefault="000D67F6" w:rsidP="000D67F6">
      <w:pPr>
        <w:pStyle w:val="NoSpacing"/>
        <w:rPr>
          <w:rFonts w:asciiTheme="majorHAnsi" w:hAnsiTheme="majorHAnsi"/>
        </w:rPr>
      </w:pPr>
      <w:r w:rsidRPr="00F71592">
        <w:rPr>
          <w:rFonts w:asciiTheme="majorHAnsi" w:hAnsiTheme="majorHAnsi"/>
        </w:rPr>
        <w:t>Before school care is complimentary and is available 6:15a.m.-7:30a.m.</w:t>
      </w:r>
    </w:p>
    <w:p w:rsidR="00F71592" w:rsidRDefault="00F71592" w:rsidP="000D67F6">
      <w:pPr>
        <w:pStyle w:val="NoSpacing"/>
        <w:rPr>
          <w:rFonts w:asciiTheme="majorHAnsi" w:hAnsiTheme="majorHAnsi"/>
        </w:rPr>
      </w:pPr>
    </w:p>
    <w:p w:rsidR="00F71592" w:rsidRPr="00F71592" w:rsidRDefault="00F71592" w:rsidP="000D67F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Tuition and fees are divided into 12 monthly payments beginning June 1</w:t>
      </w:r>
      <w:r w:rsidRPr="00F71592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.  Items not included are PTO, fundraisers, aftercare, sports, and optional school functions. St. John is signed up with FACTS Tuition Management for tuition payments. The</w:t>
      </w:r>
      <w:r w:rsidR="000B7DBF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 is no cost for this service.</w:t>
      </w:r>
    </w:p>
    <w:p w:rsidR="000D67F6" w:rsidRPr="00643DE0" w:rsidRDefault="000D67F6" w:rsidP="000D67F6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0D67F6" w:rsidRPr="0064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6A06"/>
    <w:multiLevelType w:val="hybridMultilevel"/>
    <w:tmpl w:val="5CD823A6"/>
    <w:lvl w:ilvl="0" w:tplc="133AE6E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E0"/>
    <w:rsid w:val="000B7DBF"/>
    <w:rsid w:val="000D67F6"/>
    <w:rsid w:val="00305A2F"/>
    <w:rsid w:val="004D45D3"/>
    <w:rsid w:val="004E725A"/>
    <w:rsid w:val="00643DE0"/>
    <w:rsid w:val="00A42560"/>
    <w:rsid w:val="00A64DC8"/>
    <w:rsid w:val="00B41551"/>
    <w:rsid w:val="00E7362A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6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6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johnpensacol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4C1FC8AD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Donahoo</dc:creator>
  <cp:lastModifiedBy>Dana Donahoo</cp:lastModifiedBy>
  <cp:revision>2</cp:revision>
  <dcterms:created xsi:type="dcterms:W3CDTF">2020-04-23T15:48:00Z</dcterms:created>
  <dcterms:modified xsi:type="dcterms:W3CDTF">2020-04-23T15:48:00Z</dcterms:modified>
</cp:coreProperties>
</file>